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left"/>
        <w:tblLayout w:type="fixed"/>
        <w:tblLook w:val="0400"/>
      </w:tblPr>
      <w:tblGrid>
        <w:gridCol w:w="6330"/>
        <w:gridCol w:w="3750"/>
        <w:tblGridChange w:id="0">
          <w:tblGrid>
            <w:gridCol w:w="6330"/>
            <w:gridCol w:w="3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4014735" cy="1303175"/>
                  <wp:effectExtent b="0" l="0" r="0" t="0"/>
                  <wp:docPr descr="MSMlogoMainLEFT.png" id="1" name="image01.png"/>
                  <a:graphic>
                    <a:graphicData uri="http://schemas.openxmlformats.org/drawingml/2006/picture">
                      <pic:pic>
                        <pic:nvPicPr>
                          <pic:cNvPr descr="MSMlogoMainLEFT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735" cy="1303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rtl w:val="0"/>
              </w:rPr>
              <w:t xml:space="preserve">Main Street Ministries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Faith Leader Training Application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bidi w:val="0"/>
        <w:tblW w:w="10080.0" w:type="dxa"/>
        <w:jc w:val="lef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080.0" w:type="dxa"/>
        <w:jc w:val="lef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080.0" w:type="dxa"/>
        <w:jc w:val="lef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080.0" w:type="dxa"/>
        <w:jc w:val="lef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6"/>
        <w:bidi w:val="0"/>
        <w:tblW w:w="10080.0" w:type="dxa"/>
        <w:jc w:val="lef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080.000000000002" w:type="dxa"/>
        <w:jc w:val="lef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080.0" w:type="dxa"/>
        <w:jc w:val="lef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080.000000000002" w:type="dxa"/>
        <w:jc w:val="lef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0080.0" w:type="dxa"/>
        <w:jc w:val="lef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0080.0" w:type="dxa"/>
        <w:jc w:val="lef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7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2"/>
        <w:bidi w:val="0"/>
        <w:tblW w:w="10080.0" w:type="dxa"/>
        <w:jc w:val="lef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10080.0" w:type="dxa"/>
        <w:jc w:val="lef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10080.0" w:type="dxa"/>
        <w:jc w:val="lef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10080.0" w:type="dxa"/>
        <w:jc w:val="lef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10080.0" w:type="dxa"/>
        <w:jc w:val="lef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10080.0" w:type="dxa"/>
        <w:jc w:val="lef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10080.0" w:type="dxa"/>
        <w:jc w:val="lef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/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10080.0" w:type="dxa"/>
        <w:jc w:val="lef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10080.0" w:type="dxa"/>
        <w:jc w:val="lef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1"/>
        <w:bidi w:val="0"/>
        <w:tblW w:w="10080.0" w:type="dxa"/>
        <w:jc w:val="lef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2"/>
        <w:bidi w:val="0"/>
        <w:tblW w:w="3240.0" w:type="dxa"/>
        <w:jc w:val="left"/>
        <w:tblLayout w:type="fixed"/>
        <w:tblLook w:val="0000"/>
      </w:tblPr>
      <w:tblGrid>
        <w:gridCol w:w="3240"/>
        <w:tblGridChange w:id="0">
          <w:tblGrid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23"/>
        <w:bidi w:val="0"/>
        <w:tblW w:w="10080.0" w:type="dxa"/>
        <w:jc w:val="left"/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4"/>
        <w:bidi w:val="0"/>
        <w:tblW w:w="10079.999999999998" w:type="dxa"/>
        <w:jc w:val="left"/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5"/>
        <w:bidi w:val="0"/>
        <w:tblW w:w="10080.0" w:type="dxa"/>
        <w:jc w:val="lef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Disclaimer and Signature</w:t>
      </w:r>
    </w:p>
    <w:tbl>
      <w:tblPr>
        <w:tblStyle w:val="Table26"/>
        <w:bidi w:val="0"/>
        <w:tblW w:w="10080.0" w:type="dxa"/>
        <w:jc w:val="lef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pStyle w:val="Heading4"/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Submit a Personal testimony of your walk with the Lord.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testimony should include your life prior to Christ, conversion experience and how He has led you here.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Explain what your goals are for Faith Leader Training. </w:t>
      </w:r>
    </w:p>
    <w:sectPr>
      <w:footerReference r:id="rId6" w:type="default"/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19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00" w:line="240" w:lineRule="auto"/>
    </w:pPr>
    <w:rPr>
      <w:rFonts w:ascii="Arial" w:cs="Arial" w:eastAsia="Arial" w:hAnsi="Arial"/>
      <w:b w:val="1"/>
      <w:sz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jc w:val="center"/>
    </w:pPr>
    <w:rPr>
      <w:rFonts w:ascii="Arial" w:cs="Arial" w:eastAsia="Arial" w:hAnsi="Arial"/>
      <w:b w:val="1"/>
      <w:sz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0"/>
      <w:i w:val="1"/>
      <w:sz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Arial" w:cs="Arial" w:eastAsia="Arial" w:hAnsi="Arial"/>
      <w:b w:val="0"/>
      <w:sz w:val="19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01.png"/></Relationships>
</file>